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FE59D" w14:textId="7D406DBC" w:rsidR="00430157" w:rsidRDefault="00BD0C5D">
      <w:r>
        <w:t>726</w:t>
      </w:r>
      <w:r w:rsidR="00430157">
        <w:t xml:space="preserve"> words</w:t>
      </w:r>
      <w:r w:rsidR="00F67D51">
        <w:t xml:space="preserve"> – to New River magazine for Sept/Oct 2018 edition</w:t>
      </w:r>
      <w:bookmarkStart w:id="0" w:name="_GoBack"/>
      <w:bookmarkEnd w:id="0"/>
    </w:p>
    <w:p w14:paraId="0FB87003" w14:textId="77777777" w:rsidR="00430157" w:rsidRDefault="00430157"/>
    <w:p w14:paraId="66A8BD92" w14:textId="3E293EAB" w:rsidR="00797147" w:rsidRPr="00BD0C5D" w:rsidRDefault="00057D3F">
      <w:pPr>
        <w:rPr>
          <w:b/>
          <w:i/>
        </w:rPr>
      </w:pPr>
      <w:r w:rsidRPr="00BD0C5D">
        <w:rPr>
          <w:b/>
          <w:i/>
        </w:rPr>
        <w:t xml:space="preserve">Jordi </w:t>
      </w:r>
      <w:proofErr w:type="spellStart"/>
      <w:r w:rsidRPr="00BD0C5D">
        <w:rPr>
          <w:b/>
          <w:i/>
        </w:rPr>
        <w:t>Calvera</w:t>
      </w:r>
      <w:proofErr w:type="spellEnd"/>
      <w:r w:rsidR="00BD0C5D" w:rsidRPr="00BD0C5D">
        <w:rPr>
          <w:b/>
          <w:i/>
        </w:rPr>
        <w:t xml:space="preserve"> – A lifetime of artworks comes on the market</w:t>
      </w:r>
    </w:p>
    <w:p w14:paraId="727D8299" w14:textId="77777777" w:rsidR="00057D3F" w:rsidRDefault="00057D3F"/>
    <w:p w14:paraId="54082263" w14:textId="77777777" w:rsidR="00057D3F" w:rsidRDefault="00057D3F">
      <w:r>
        <w:t>By Gerri Young</w:t>
      </w:r>
    </w:p>
    <w:p w14:paraId="571C2514" w14:textId="77777777" w:rsidR="00057D3F" w:rsidRDefault="00057D3F"/>
    <w:p w14:paraId="6DC7466E" w14:textId="77777777" w:rsidR="00057D3F" w:rsidRDefault="00057D3F" w:rsidP="00AC4BB3">
      <w:pPr>
        <w:spacing w:line="480" w:lineRule="auto"/>
      </w:pPr>
      <w:r>
        <w:t xml:space="preserve">The road from Jordi </w:t>
      </w:r>
      <w:proofErr w:type="spellStart"/>
      <w:r>
        <w:t>Calvera’s</w:t>
      </w:r>
      <w:proofErr w:type="spellEnd"/>
      <w:r>
        <w:t xml:space="preserve"> birthplace in Barcelona, Spain, to Blacksburg, Va., was filled with chance and challenges.</w:t>
      </w:r>
    </w:p>
    <w:p w14:paraId="10E5E5D2" w14:textId="77777777" w:rsidR="00057D3F" w:rsidRDefault="00057D3F" w:rsidP="00AC4BB3">
      <w:pPr>
        <w:spacing w:line="480" w:lineRule="auto"/>
      </w:pPr>
    </w:p>
    <w:p w14:paraId="5EAE6681" w14:textId="39CEF1A4" w:rsidR="00057D3F" w:rsidRDefault="00057D3F" w:rsidP="00AC4BB3">
      <w:pPr>
        <w:spacing w:line="480" w:lineRule="auto"/>
      </w:pPr>
      <w:r>
        <w:t>He was a child in war torn Spain, worked in a textile factory at age 12, and started painting using a cheap box of paints from his uncle</w:t>
      </w:r>
      <w:r w:rsidR="00430157">
        <w:t>.</w:t>
      </w:r>
      <w:r>
        <w:t xml:space="preserve"> By age 27, </w:t>
      </w:r>
      <w:r w:rsidR="00C01F02">
        <w:t>Jordi</w:t>
      </w:r>
      <w:r>
        <w:t xml:space="preserve"> </w:t>
      </w:r>
      <w:r w:rsidR="001E558F">
        <w:t>moved to</w:t>
      </w:r>
      <w:r>
        <w:t xml:space="preserve"> Venezuela in 1955</w:t>
      </w:r>
      <w:r w:rsidR="001E558F">
        <w:t xml:space="preserve"> for a better life</w:t>
      </w:r>
      <w:r w:rsidR="00923DDB">
        <w:t>.</w:t>
      </w:r>
      <w:r w:rsidR="00C01F02">
        <w:t xml:space="preserve"> </w:t>
      </w:r>
      <w:r w:rsidR="00777377">
        <w:t>There, he</w:t>
      </w:r>
      <w:r w:rsidR="00C01F02">
        <w:t xml:space="preserve"> </w:t>
      </w:r>
      <w:r w:rsidR="00777377">
        <w:t>worked</w:t>
      </w:r>
      <w:r w:rsidR="00C01F02">
        <w:t xml:space="preserve"> jobs from floor sweeper to lamp designer to </w:t>
      </w:r>
      <w:r w:rsidR="00430157">
        <w:t xml:space="preserve">graphic design for </w:t>
      </w:r>
      <w:r w:rsidR="00C01F02">
        <w:t>label</w:t>
      </w:r>
      <w:r w:rsidR="00430157">
        <w:t>s</w:t>
      </w:r>
      <w:r w:rsidR="00C01F02">
        <w:t xml:space="preserve"> </w:t>
      </w:r>
      <w:r w:rsidR="00430157">
        <w:t xml:space="preserve">and book </w:t>
      </w:r>
      <w:r w:rsidR="00C01F02">
        <w:t>covers.</w:t>
      </w:r>
    </w:p>
    <w:p w14:paraId="639F4C10" w14:textId="77777777" w:rsidR="00923DDB" w:rsidRDefault="00923DDB" w:rsidP="00AC4BB3">
      <w:pPr>
        <w:spacing w:line="480" w:lineRule="auto"/>
      </w:pPr>
    </w:p>
    <w:p w14:paraId="7135DC8C" w14:textId="6E9CD499" w:rsidR="00923DDB" w:rsidRDefault="00BD61FA" w:rsidP="00AC4BB3">
      <w:pPr>
        <w:spacing w:line="480" w:lineRule="auto"/>
      </w:pPr>
      <w:r>
        <w:t>H</w:t>
      </w:r>
      <w:r w:rsidR="00C01F02">
        <w:t xml:space="preserve">e met his </w:t>
      </w:r>
      <w:r w:rsidR="00942866">
        <w:t>future wife</w:t>
      </w:r>
      <w:r w:rsidR="001C0C7F">
        <w:t>, Elizabeth,</w:t>
      </w:r>
      <w:r w:rsidR="00777377">
        <w:t xml:space="preserve"> in 1964.</w:t>
      </w:r>
      <w:r w:rsidR="00C01F02">
        <w:t xml:space="preserve"> </w:t>
      </w:r>
      <w:r w:rsidR="001C0C7F">
        <w:t>A</w:t>
      </w:r>
      <w:r w:rsidR="00C01F02">
        <w:t xml:space="preserve"> graduate of </w:t>
      </w:r>
      <w:r w:rsidR="008C2BEB">
        <w:t>Carnegie Mellon</w:t>
      </w:r>
      <w:r w:rsidR="00C01F02">
        <w:t xml:space="preserve"> University</w:t>
      </w:r>
      <w:r w:rsidR="001C0C7F">
        <w:t>, Elizabeth was</w:t>
      </w:r>
      <w:r w:rsidR="00C01F02">
        <w:t xml:space="preserve"> </w:t>
      </w:r>
      <w:r w:rsidR="00777377">
        <w:t>on</w:t>
      </w:r>
      <w:r w:rsidR="00C01F02">
        <w:t xml:space="preserve"> an 18-month assignment to do community development work with a privately funded organization in the </w:t>
      </w:r>
      <w:r w:rsidR="001E558F">
        <w:t>Venezuelan slums</w:t>
      </w:r>
      <w:r w:rsidR="00C01F02">
        <w:t xml:space="preserve">.  </w:t>
      </w:r>
      <w:r w:rsidR="001C0C7F">
        <w:t>By chance, s</w:t>
      </w:r>
      <w:r w:rsidR="00C01F02">
        <w:t>he was housed in the same boarding house in which Jordi lived.</w:t>
      </w:r>
    </w:p>
    <w:p w14:paraId="3A5AE5CA" w14:textId="77777777" w:rsidR="00C01F02" w:rsidRDefault="00C01F02" w:rsidP="00AC4BB3">
      <w:pPr>
        <w:spacing w:line="480" w:lineRule="auto"/>
      </w:pPr>
    </w:p>
    <w:p w14:paraId="5523BF3F" w14:textId="1194D8D6" w:rsidR="00654E88" w:rsidRDefault="00C01F02" w:rsidP="00AC4BB3">
      <w:pPr>
        <w:spacing w:line="480" w:lineRule="auto"/>
      </w:pPr>
      <w:r>
        <w:t>Though he did not like her at first, they</w:t>
      </w:r>
      <w:r w:rsidR="008C2BEB">
        <w:t xml:space="preserve"> later married and moved in 1979</w:t>
      </w:r>
      <w:r>
        <w:t xml:space="preserve"> to Blacksburg</w:t>
      </w:r>
      <w:r w:rsidR="001C0C7F">
        <w:t xml:space="preserve">.  </w:t>
      </w:r>
      <w:r w:rsidR="00654E88">
        <w:t xml:space="preserve">“I spoke fluent Spanish and really liked </w:t>
      </w:r>
      <w:r w:rsidR="001C0C7F">
        <w:t>big city living</w:t>
      </w:r>
      <w:r w:rsidR="00654E88">
        <w:t xml:space="preserve"> in South America,” recalls E</w:t>
      </w:r>
      <w:r w:rsidR="00430157">
        <w:t xml:space="preserve">lizabeth, </w:t>
      </w:r>
      <w:r w:rsidR="00654E88">
        <w:t>known as Libby among her friends.  “</w:t>
      </w:r>
      <w:r w:rsidR="008C2BEB">
        <w:t xml:space="preserve">A friend doing graduate work at Virginia Tech told me </w:t>
      </w:r>
      <w:r w:rsidR="00430157">
        <w:t>Blacksburg</w:t>
      </w:r>
      <w:r w:rsidR="008C2BEB">
        <w:t>.</w:t>
      </w:r>
      <w:r w:rsidR="00654E88">
        <w:t xml:space="preserve">  I knew Jordi wanted someplace small and peaceful to live</w:t>
      </w:r>
      <w:r w:rsidR="001C0C7F">
        <w:t xml:space="preserve"> so, in 1977, we headed there to see</w:t>
      </w:r>
      <w:r w:rsidR="00654E88">
        <w:t>.</w:t>
      </w:r>
    </w:p>
    <w:p w14:paraId="576CB5E4" w14:textId="77777777" w:rsidR="00654E88" w:rsidRDefault="00654E88" w:rsidP="00AC4BB3">
      <w:pPr>
        <w:spacing w:line="480" w:lineRule="auto"/>
      </w:pPr>
    </w:p>
    <w:p w14:paraId="10AFB83D" w14:textId="72AF5164" w:rsidR="00654E88" w:rsidRDefault="00654E88" w:rsidP="00AC4BB3">
      <w:pPr>
        <w:spacing w:line="480" w:lineRule="auto"/>
      </w:pPr>
      <w:r>
        <w:lastRenderedPageBreak/>
        <w:t xml:space="preserve">“Our first day driving down I-81, Jordi </w:t>
      </w:r>
      <w:r w:rsidR="001C0C7F">
        <w:t>declared, ‘This is where I want to die!’</w:t>
      </w:r>
      <w:r w:rsidR="008C2BEB">
        <w:t xml:space="preserve"> He had not even seen Blacksburg yet!”</w:t>
      </w:r>
      <w:r w:rsidR="00E12AC4">
        <w:t xml:space="preserve">  Thirty-nine years later</w:t>
      </w:r>
      <w:r w:rsidR="001C0C7F">
        <w:t>, Oct. 24, 2016,</w:t>
      </w:r>
      <w:r w:rsidR="00E12AC4">
        <w:t xml:space="preserve"> he got his wish.</w:t>
      </w:r>
    </w:p>
    <w:p w14:paraId="403BAB37" w14:textId="77777777" w:rsidR="00654E88" w:rsidRDefault="00654E88" w:rsidP="00AC4BB3">
      <w:pPr>
        <w:spacing w:line="480" w:lineRule="auto"/>
      </w:pPr>
    </w:p>
    <w:p w14:paraId="4C243984" w14:textId="164F48E9" w:rsidR="00654E88" w:rsidRDefault="00654E88" w:rsidP="00AC4BB3">
      <w:pPr>
        <w:spacing w:line="480" w:lineRule="auto"/>
      </w:pPr>
      <w:r>
        <w:t xml:space="preserve">During their years together in the </w:t>
      </w:r>
      <w:proofErr w:type="spellStart"/>
      <w:r>
        <w:t>Hethwood</w:t>
      </w:r>
      <w:proofErr w:type="spellEnd"/>
      <w:r>
        <w:t xml:space="preserve"> </w:t>
      </w:r>
      <w:r w:rsidR="00430157">
        <w:t>section</w:t>
      </w:r>
      <w:r>
        <w:t xml:space="preserve"> of Blacksburg, they enjoyed a cozy townh</w:t>
      </w:r>
      <w:r w:rsidR="00E12AC4">
        <w:t>ouse</w:t>
      </w:r>
      <w:r>
        <w:t>.  Libby worked at Virginia Tech</w:t>
      </w:r>
      <w:r w:rsidR="001C0C7F">
        <w:t xml:space="preserve"> for 33 years</w:t>
      </w:r>
      <w:r>
        <w:t xml:space="preserve"> as </w:t>
      </w:r>
      <w:r w:rsidR="00E12AC4">
        <w:t xml:space="preserve">a Spanish instructor </w:t>
      </w:r>
      <w:r>
        <w:t>and Jordi painted landscapes</w:t>
      </w:r>
      <w:r w:rsidR="001E558F">
        <w:t>,</w:t>
      </w:r>
      <w:r>
        <w:t xml:space="preserve"> </w:t>
      </w:r>
      <w:r w:rsidR="00E12AC4">
        <w:t>mostly of</w:t>
      </w:r>
      <w:r>
        <w:t xml:space="preserve"> his beautiful Virginia.</w:t>
      </w:r>
    </w:p>
    <w:p w14:paraId="24BF634F" w14:textId="77777777" w:rsidR="00654E88" w:rsidRDefault="00654E88" w:rsidP="00AC4BB3">
      <w:pPr>
        <w:spacing w:line="480" w:lineRule="auto"/>
      </w:pPr>
    </w:p>
    <w:p w14:paraId="5D5185D2" w14:textId="45368390" w:rsidR="00654E88" w:rsidRDefault="00E12AC4" w:rsidP="00AC4BB3">
      <w:pPr>
        <w:spacing w:line="480" w:lineRule="auto"/>
      </w:pPr>
      <w:r>
        <w:t xml:space="preserve">His serious painting career </w:t>
      </w:r>
      <w:r w:rsidR="00430157">
        <w:t>had begun</w:t>
      </w:r>
      <w:r>
        <w:t xml:space="preserve"> years before.  </w:t>
      </w:r>
      <w:r w:rsidR="00654E88">
        <w:t>“During a down time</w:t>
      </w:r>
      <w:r>
        <w:t xml:space="preserve"> for Jordi</w:t>
      </w:r>
      <w:r w:rsidR="00654E88">
        <w:t xml:space="preserve"> in Venezuela, I challenged </w:t>
      </w:r>
      <w:r>
        <w:t>him</w:t>
      </w:r>
      <w:r w:rsidR="00654E88">
        <w:t xml:space="preserve"> to stay home and paint for a year,” said Libby.  “I thought he needed to find his style, to prove he could really be a painter. He </w:t>
      </w:r>
      <w:r>
        <w:t>was</w:t>
      </w:r>
      <w:r w:rsidR="00654E88">
        <w:t xml:space="preserve"> in his mid 40’s and, in one year, had several shows, sold many paintings and discovered this was what he was meant to do.”  For Jordi “painting was like breathi</w:t>
      </w:r>
      <w:r w:rsidR="001C0C7F">
        <w:t>ng. It is necessary for my life,</w:t>
      </w:r>
      <w:r w:rsidR="00654E88">
        <w:t>”</w:t>
      </w:r>
      <w:r w:rsidR="001C0C7F">
        <w:t xml:space="preserve"> he once said.</w:t>
      </w:r>
    </w:p>
    <w:p w14:paraId="1B87A501" w14:textId="77777777" w:rsidR="00654E88" w:rsidRDefault="00654E88" w:rsidP="00AC4BB3">
      <w:pPr>
        <w:spacing w:line="480" w:lineRule="auto"/>
      </w:pPr>
    </w:p>
    <w:p w14:paraId="3642560D" w14:textId="6890FC1C" w:rsidR="0032335D" w:rsidRDefault="00654E88" w:rsidP="00AC4BB3">
      <w:pPr>
        <w:spacing w:line="480" w:lineRule="auto"/>
      </w:pPr>
      <w:r>
        <w:t xml:space="preserve">Libby challenged Jordi yet again when he wanted to live in Blacksburg. She had no intention of </w:t>
      </w:r>
      <w:r w:rsidR="00430157">
        <w:t>moving to</w:t>
      </w:r>
      <w:r>
        <w:t xml:space="preserve"> the U.S. so challenged Jordi to live in Blacksburg for one year alone to see if he could make it.  Jordi</w:t>
      </w:r>
      <w:r w:rsidR="0032335D">
        <w:t xml:space="preserve"> succeeded despite speaking no English</w:t>
      </w:r>
      <w:r w:rsidR="00E12AC4">
        <w:t xml:space="preserve"> and having never seen snow.</w:t>
      </w:r>
      <w:r w:rsidR="0032335D">
        <w:t xml:space="preserve"> </w:t>
      </w:r>
      <w:r w:rsidR="00E12AC4">
        <w:t>In</w:t>
      </w:r>
      <w:r w:rsidR="0032335D">
        <w:t xml:space="preserve"> 1980, </w:t>
      </w:r>
      <w:r w:rsidR="00E12AC4">
        <w:t>Libby</w:t>
      </w:r>
      <w:r w:rsidR="0032335D">
        <w:t xml:space="preserve"> joined him in the town</w:t>
      </w:r>
      <w:r w:rsidR="00E12AC4">
        <w:t>house</w:t>
      </w:r>
      <w:r w:rsidR="0032335D">
        <w:t xml:space="preserve"> she still calls home.</w:t>
      </w:r>
      <w:r w:rsidR="00E12AC4">
        <w:t xml:space="preserve"> </w:t>
      </w:r>
      <w:r w:rsidR="0032335D">
        <w:t>While Libby left for work each day, Jordi painted.</w:t>
      </w:r>
    </w:p>
    <w:p w14:paraId="29EC0851" w14:textId="77777777" w:rsidR="0032335D" w:rsidRDefault="0032335D" w:rsidP="00AC4BB3">
      <w:pPr>
        <w:spacing w:line="480" w:lineRule="auto"/>
      </w:pPr>
    </w:p>
    <w:p w14:paraId="5F07CBDD" w14:textId="28D9B811" w:rsidR="0032335D" w:rsidRDefault="0032335D" w:rsidP="00AC4BB3">
      <w:pPr>
        <w:spacing w:line="480" w:lineRule="auto"/>
      </w:pPr>
      <w:r>
        <w:t xml:space="preserve">Nearly every room of their home soon was filled with his masterpieces.  His love for the area showed through locations like the Cascades waterfall, the </w:t>
      </w:r>
      <w:proofErr w:type="spellStart"/>
      <w:r w:rsidR="00430157">
        <w:t>Riner</w:t>
      </w:r>
      <w:proofErr w:type="spellEnd"/>
      <w:r w:rsidR="00430157">
        <w:t xml:space="preserve"> buffalo farm</w:t>
      </w:r>
      <w:r>
        <w:t xml:space="preserve">, the New River, </w:t>
      </w:r>
      <w:r w:rsidR="00801C3B">
        <w:t xml:space="preserve">and </w:t>
      </w:r>
      <w:r>
        <w:t>many of the charming farms around the area. Whil</w:t>
      </w:r>
      <w:r w:rsidR="00801C3B">
        <w:t>e landscapes of Virginia dominate</w:t>
      </w:r>
      <w:r>
        <w:t xml:space="preserve"> his </w:t>
      </w:r>
      <w:r>
        <w:lastRenderedPageBreak/>
        <w:t>collection, other pain</w:t>
      </w:r>
      <w:r w:rsidR="00801C3B">
        <w:t>tings feature</w:t>
      </w:r>
      <w:r w:rsidR="00E12AC4">
        <w:t xml:space="preserve"> Venezuela, Spain and New Mexico</w:t>
      </w:r>
      <w:r>
        <w:t xml:space="preserve">. Abstracts, still life and mystical </w:t>
      </w:r>
      <w:r w:rsidR="00942866">
        <w:t xml:space="preserve">scenes </w:t>
      </w:r>
      <w:r>
        <w:t xml:space="preserve">fill out the space.  </w:t>
      </w:r>
    </w:p>
    <w:p w14:paraId="4924BF37" w14:textId="77777777" w:rsidR="0032335D" w:rsidRDefault="0032335D" w:rsidP="00AC4BB3">
      <w:pPr>
        <w:spacing w:line="480" w:lineRule="auto"/>
      </w:pPr>
    </w:p>
    <w:p w14:paraId="21C88A55" w14:textId="51EE7CC9" w:rsidR="0032335D" w:rsidRDefault="0032335D" w:rsidP="00AC4BB3">
      <w:pPr>
        <w:spacing w:line="480" w:lineRule="auto"/>
      </w:pPr>
      <w:r>
        <w:t>When the walls were full, the paintings were c</w:t>
      </w:r>
      <w:r w:rsidR="00801C3B">
        <w:t xml:space="preserve">ataloged and </w:t>
      </w:r>
      <w:r w:rsidR="001E558F">
        <w:t>stored</w:t>
      </w:r>
      <w:r>
        <w:t>. Boxes and boxes of them.  Meticulously, Jordi wrote the particulars of each painting on the back of the canvases.  He framed many of them and did occasional shows, but was easily discouraged when it came to the business of selling them.  He just wanted to paint.</w:t>
      </w:r>
    </w:p>
    <w:p w14:paraId="256FA131" w14:textId="77777777" w:rsidR="0032335D" w:rsidRDefault="0032335D" w:rsidP="00AC4BB3">
      <w:pPr>
        <w:spacing w:line="480" w:lineRule="auto"/>
      </w:pPr>
    </w:p>
    <w:p w14:paraId="4687A520" w14:textId="6521E9B6" w:rsidR="0032335D" w:rsidRDefault="0032335D" w:rsidP="00AC4BB3">
      <w:pPr>
        <w:spacing w:line="480" w:lineRule="auto"/>
      </w:pPr>
      <w:r>
        <w:t>After his unexpected death</w:t>
      </w:r>
      <w:r w:rsidR="00E12AC4">
        <w:t xml:space="preserve"> in 2016</w:t>
      </w:r>
      <w:r>
        <w:t>, Libby was faced with what</w:t>
      </w:r>
      <w:r w:rsidR="00890C2B">
        <w:t xml:space="preserve"> to do with </w:t>
      </w:r>
      <w:r w:rsidR="00801C3B">
        <w:t>over</w:t>
      </w:r>
      <w:r w:rsidR="00E12AC4">
        <w:t xml:space="preserve"> 200 </w:t>
      </w:r>
      <w:r w:rsidR="00801C3B">
        <w:t xml:space="preserve">oil </w:t>
      </w:r>
      <w:r w:rsidR="00E12AC4">
        <w:t>paintings</w:t>
      </w:r>
      <w:r>
        <w:t xml:space="preserve">.  </w:t>
      </w:r>
      <w:r w:rsidR="00ED7ABA">
        <w:t>First</w:t>
      </w:r>
      <w:r w:rsidR="00E12AC4">
        <w:t>,</w:t>
      </w:r>
      <w:r w:rsidR="00ED7ABA">
        <w:t xml:space="preserve"> she had to deal with the personal loss </w:t>
      </w:r>
      <w:r w:rsidR="0085527F">
        <w:t>before she could</w:t>
      </w:r>
      <w:r w:rsidR="00ED7ABA">
        <w:t xml:space="preserve"> </w:t>
      </w:r>
      <w:r w:rsidR="001C0C7F">
        <w:t>decide what to do</w:t>
      </w:r>
      <w:r w:rsidR="00E12AC4">
        <w:t xml:space="preserve"> about them</w:t>
      </w:r>
      <w:r w:rsidR="00ED7ABA">
        <w:t xml:space="preserve">.  She took it slowly.  She gave </w:t>
      </w:r>
      <w:r w:rsidR="00801C3B">
        <w:t>Jordi’s hand-built easel</w:t>
      </w:r>
      <w:r w:rsidR="00ED7ABA">
        <w:t xml:space="preserve"> to a good artist friend and contacted that friend for </w:t>
      </w:r>
      <w:r w:rsidR="00801C3B">
        <w:t>guidance</w:t>
      </w:r>
      <w:r w:rsidR="00ED7ABA">
        <w:t>.</w:t>
      </w:r>
    </w:p>
    <w:p w14:paraId="3593FB0E" w14:textId="77777777" w:rsidR="007F5782" w:rsidRDefault="007F5782" w:rsidP="00AC4BB3">
      <w:pPr>
        <w:spacing w:line="480" w:lineRule="auto"/>
      </w:pPr>
    </w:p>
    <w:p w14:paraId="091306BB" w14:textId="19D052D5" w:rsidR="007F5782" w:rsidRDefault="00942866" w:rsidP="00AC4BB3">
      <w:pPr>
        <w:spacing w:line="480" w:lineRule="auto"/>
      </w:pPr>
      <w:r>
        <w:t>This year, o</w:t>
      </w:r>
      <w:r w:rsidR="007F5782">
        <w:t xml:space="preserve">n Oct. 23-24, </w:t>
      </w:r>
      <w:r w:rsidR="008C0770">
        <w:t xml:space="preserve">from 10 a.m. to 6 p.m., the entire collection </w:t>
      </w:r>
      <w:r w:rsidR="00E12AC4">
        <w:t xml:space="preserve">will be offered for </w:t>
      </w:r>
      <w:r>
        <w:t xml:space="preserve">public </w:t>
      </w:r>
      <w:r w:rsidR="00E12AC4">
        <w:t xml:space="preserve">sale </w:t>
      </w:r>
      <w:r>
        <w:t>in</w:t>
      </w:r>
      <w:r w:rsidR="007F5782">
        <w:t xml:space="preserve"> </w:t>
      </w:r>
      <w:hyperlink r:id="rId6" w:history="1">
        <w:r w:rsidR="00E12AC4" w:rsidRPr="00942866">
          <w:rPr>
            <w:rStyle w:val="Hyperlink"/>
          </w:rPr>
          <w:t>the German Club</w:t>
        </w:r>
      </w:hyperlink>
      <w:r w:rsidR="0085527F">
        <w:t xml:space="preserve"> ballroom at 711 Southgate Drive, </w:t>
      </w:r>
      <w:r w:rsidR="00E12AC4">
        <w:t>Blacksburg</w:t>
      </w:r>
      <w:r w:rsidR="0085527F">
        <w:t>. All paintings will be offered</w:t>
      </w:r>
      <w:r w:rsidR="00E12AC4">
        <w:t xml:space="preserve"> </w:t>
      </w:r>
      <w:r w:rsidR="007F5782">
        <w:t xml:space="preserve">at </w:t>
      </w:r>
      <w:r w:rsidR="00801C3B">
        <w:t>50 cents</w:t>
      </w:r>
      <w:r w:rsidR="007F5782">
        <w:t xml:space="preserve"> per square inch</w:t>
      </w:r>
      <w:r w:rsidR="008C0770">
        <w:t>,</w:t>
      </w:r>
      <w:r w:rsidR="008C0770" w:rsidRPr="008C0770">
        <w:t xml:space="preserve"> </w:t>
      </w:r>
      <w:r w:rsidR="0085527F">
        <w:t>framed or</w:t>
      </w:r>
      <w:r w:rsidR="008C0770">
        <w:t xml:space="preserve"> unframed</w:t>
      </w:r>
      <w:r w:rsidR="007F5782">
        <w:t xml:space="preserve">.  </w:t>
      </w:r>
      <w:r w:rsidR="00E12AC4">
        <w:t>The largest</w:t>
      </w:r>
      <w:r w:rsidR="007F5782">
        <w:t xml:space="preserve"> piece in the collection is $600 and the </w:t>
      </w:r>
      <w:r w:rsidR="00E12AC4">
        <w:t>smallest</w:t>
      </w:r>
      <w:r w:rsidR="007F5782">
        <w:t xml:space="preserve"> $40. The most plentiful size is 16x20 at $140. </w:t>
      </w:r>
      <w:r w:rsidR="0085527F">
        <w:t xml:space="preserve">All interested parties are welcome. Cash, check and credit card will be accepted. </w:t>
      </w:r>
      <w:r w:rsidR="007F5782">
        <w:t xml:space="preserve"> </w:t>
      </w:r>
      <w:r w:rsidR="00801C3B">
        <w:t xml:space="preserve">More information and samples of his work can be found at </w:t>
      </w:r>
      <w:hyperlink r:id="rId7" w:history="1">
        <w:r w:rsidR="00801C3B" w:rsidRPr="00801C3B">
          <w:rPr>
            <w:rStyle w:val="Hyperlink"/>
          </w:rPr>
          <w:t>www.blacksburgart.org</w:t>
        </w:r>
      </w:hyperlink>
      <w:r w:rsidR="00801C3B">
        <w:t>.</w:t>
      </w:r>
      <w:r w:rsidR="008C0770">
        <w:t xml:space="preserve">  </w:t>
      </w:r>
    </w:p>
    <w:p w14:paraId="39F5E1B7" w14:textId="77777777" w:rsidR="007F5782" w:rsidRDefault="007F5782" w:rsidP="00AC4BB3">
      <w:pPr>
        <w:spacing w:line="480" w:lineRule="auto"/>
      </w:pPr>
    </w:p>
    <w:p w14:paraId="41A7F93E" w14:textId="75BC84B2" w:rsidR="00AC4BB3" w:rsidRDefault="007F5782" w:rsidP="00AC4BB3">
      <w:pPr>
        <w:spacing w:line="480" w:lineRule="auto"/>
      </w:pPr>
      <w:r>
        <w:lastRenderedPageBreak/>
        <w:t xml:space="preserve">Jordi was a member of the Blacksburg Regional Art Association </w:t>
      </w:r>
      <w:r w:rsidR="00430157">
        <w:t xml:space="preserve">(BRAA) </w:t>
      </w:r>
      <w:r w:rsidR="008C0770">
        <w:t>for</w:t>
      </w:r>
      <w:r>
        <w:t xml:space="preserve"> years.  Libby </w:t>
      </w:r>
      <w:r w:rsidR="008C0770">
        <w:t>continued the</w:t>
      </w:r>
      <w:r>
        <w:t xml:space="preserve"> membership </w:t>
      </w:r>
      <w:r w:rsidR="0085527F">
        <w:t xml:space="preserve">and </w:t>
      </w:r>
      <w:r w:rsidR="00BD0C5D">
        <w:t>will</w:t>
      </w:r>
      <w:r w:rsidR="0085527F">
        <w:t xml:space="preserve"> donate part of the</w:t>
      </w:r>
      <w:r w:rsidR="008C0770">
        <w:t xml:space="preserve"> </w:t>
      </w:r>
      <w:r>
        <w:t>proceeds to that organization</w:t>
      </w:r>
      <w:r w:rsidR="00430157">
        <w:t>.</w:t>
      </w:r>
      <w:r>
        <w:t xml:space="preserve"> </w:t>
      </w:r>
      <w:r w:rsidR="008C0770">
        <w:t>Fellow artists and friends</w:t>
      </w:r>
      <w:r w:rsidR="00AC4BB3">
        <w:t xml:space="preserve"> who knew Jordi, will work the sale from beginning to end.</w:t>
      </w:r>
    </w:p>
    <w:p w14:paraId="64118A60" w14:textId="77777777" w:rsidR="00AC4BB3" w:rsidRDefault="00AC4BB3" w:rsidP="00AC4BB3">
      <w:pPr>
        <w:spacing w:line="480" w:lineRule="auto"/>
      </w:pPr>
    </w:p>
    <w:p w14:paraId="7C3FE5C2" w14:textId="77777777" w:rsidR="00AC4BB3" w:rsidRDefault="00AC4BB3" w:rsidP="00AC4BB3">
      <w:pPr>
        <w:spacing w:line="480" w:lineRule="auto"/>
      </w:pPr>
    </w:p>
    <w:p w14:paraId="3A5E39DD" w14:textId="77777777" w:rsidR="00AC4BB3" w:rsidRDefault="00AC4BB3" w:rsidP="00AC4BB3">
      <w:pPr>
        <w:spacing w:line="480" w:lineRule="auto"/>
      </w:pPr>
    </w:p>
    <w:p w14:paraId="3898F6D1" w14:textId="77777777" w:rsidR="00AC4BB3" w:rsidRDefault="00AC4BB3" w:rsidP="00AC4BB3">
      <w:pPr>
        <w:spacing w:line="480" w:lineRule="auto"/>
      </w:pPr>
    </w:p>
    <w:p w14:paraId="5F41736F" w14:textId="77777777" w:rsidR="00AC4BB3" w:rsidRDefault="00AC4BB3" w:rsidP="00AC4BB3">
      <w:pPr>
        <w:spacing w:line="480" w:lineRule="auto"/>
      </w:pPr>
      <w:r>
        <w:t>-30-</w:t>
      </w:r>
    </w:p>
    <w:p w14:paraId="6CF65C69" w14:textId="77777777" w:rsidR="007F5782" w:rsidRDefault="007F5782"/>
    <w:p w14:paraId="42442859" w14:textId="77777777" w:rsidR="007F5782" w:rsidRDefault="007F5782"/>
    <w:p w14:paraId="4BCCB014" w14:textId="77777777" w:rsidR="0032335D" w:rsidRDefault="0032335D"/>
    <w:p w14:paraId="068BCFA1" w14:textId="77777777" w:rsidR="0032335D" w:rsidRPr="00654E88" w:rsidRDefault="0032335D"/>
    <w:sectPr w:rsidR="0032335D" w:rsidRPr="00654E88" w:rsidSect="002923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09D41" w14:textId="77777777" w:rsidR="004C45C3" w:rsidRDefault="004C45C3" w:rsidP="0078450B">
      <w:r>
        <w:separator/>
      </w:r>
    </w:p>
  </w:endnote>
  <w:endnote w:type="continuationSeparator" w:id="0">
    <w:p w14:paraId="253BEB18" w14:textId="77777777" w:rsidR="004C45C3" w:rsidRDefault="004C45C3" w:rsidP="0078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9BA9C" w14:textId="77777777" w:rsidR="0078450B" w:rsidRDefault="00784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9BBF0" w14:textId="77777777" w:rsidR="0078450B" w:rsidRDefault="00784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89C4" w14:textId="77777777" w:rsidR="0078450B" w:rsidRDefault="00784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6DB22" w14:textId="77777777" w:rsidR="004C45C3" w:rsidRDefault="004C45C3" w:rsidP="0078450B">
      <w:r>
        <w:separator/>
      </w:r>
    </w:p>
  </w:footnote>
  <w:footnote w:type="continuationSeparator" w:id="0">
    <w:p w14:paraId="362E594D" w14:textId="77777777" w:rsidR="004C45C3" w:rsidRDefault="004C45C3" w:rsidP="0078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0C39" w14:textId="12B3ED27" w:rsidR="0078450B" w:rsidRDefault="007845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77BA" w14:textId="1B9DAD43" w:rsidR="0078450B" w:rsidRDefault="00784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5FA76" w14:textId="18B27EB7" w:rsidR="0078450B" w:rsidRDefault="007845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D3F"/>
    <w:rsid w:val="00057D3F"/>
    <w:rsid w:val="001C0C7F"/>
    <w:rsid w:val="001E558F"/>
    <w:rsid w:val="002923FC"/>
    <w:rsid w:val="0032335D"/>
    <w:rsid w:val="003F1B00"/>
    <w:rsid w:val="003F23E2"/>
    <w:rsid w:val="00430157"/>
    <w:rsid w:val="004C45C3"/>
    <w:rsid w:val="00654E88"/>
    <w:rsid w:val="00777377"/>
    <w:rsid w:val="0078450B"/>
    <w:rsid w:val="00785A87"/>
    <w:rsid w:val="007F5782"/>
    <w:rsid w:val="00801C3B"/>
    <w:rsid w:val="0085527F"/>
    <w:rsid w:val="00890C2B"/>
    <w:rsid w:val="008C0770"/>
    <w:rsid w:val="008C2BEB"/>
    <w:rsid w:val="0091787F"/>
    <w:rsid w:val="00923DDB"/>
    <w:rsid w:val="00942866"/>
    <w:rsid w:val="00950EEE"/>
    <w:rsid w:val="00AC4BB3"/>
    <w:rsid w:val="00BD0C5D"/>
    <w:rsid w:val="00BD61FA"/>
    <w:rsid w:val="00C01F02"/>
    <w:rsid w:val="00E06783"/>
    <w:rsid w:val="00E12AC4"/>
    <w:rsid w:val="00E50AEB"/>
    <w:rsid w:val="00ED7ABA"/>
    <w:rsid w:val="00F67D51"/>
    <w:rsid w:val="00F9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ADAE1"/>
  <w14:defaultImageDpi w14:val="32767"/>
  <w15:chartTrackingRefBased/>
  <w15:docId w15:val="{BE10250A-6717-1845-9A1C-D4825E0C7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0B"/>
    <w:pPr>
      <w:tabs>
        <w:tab w:val="center" w:pos="4680"/>
        <w:tab w:val="right" w:pos="9360"/>
      </w:tabs>
    </w:pPr>
  </w:style>
  <w:style w:type="character" w:customStyle="1" w:styleId="HeaderChar">
    <w:name w:val="Header Char"/>
    <w:basedOn w:val="DefaultParagraphFont"/>
    <w:link w:val="Header"/>
    <w:uiPriority w:val="99"/>
    <w:rsid w:val="0078450B"/>
  </w:style>
  <w:style w:type="paragraph" w:styleId="Footer">
    <w:name w:val="footer"/>
    <w:basedOn w:val="Normal"/>
    <w:link w:val="FooterChar"/>
    <w:uiPriority w:val="99"/>
    <w:unhideWhenUsed/>
    <w:rsid w:val="0078450B"/>
    <w:pPr>
      <w:tabs>
        <w:tab w:val="center" w:pos="4680"/>
        <w:tab w:val="right" w:pos="9360"/>
      </w:tabs>
    </w:pPr>
  </w:style>
  <w:style w:type="character" w:customStyle="1" w:styleId="FooterChar">
    <w:name w:val="Footer Char"/>
    <w:basedOn w:val="DefaultParagraphFont"/>
    <w:link w:val="Footer"/>
    <w:uiPriority w:val="99"/>
    <w:rsid w:val="0078450B"/>
  </w:style>
  <w:style w:type="paragraph" w:styleId="NormalWeb">
    <w:name w:val="Normal (Web)"/>
    <w:basedOn w:val="Normal"/>
    <w:uiPriority w:val="99"/>
    <w:semiHidden/>
    <w:unhideWhenUsed/>
    <w:rsid w:val="008C2BEB"/>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801C3B"/>
    <w:rPr>
      <w:color w:val="0563C1" w:themeColor="hyperlink"/>
      <w:u w:val="single"/>
    </w:rPr>
  </w:style>
  <w:style w:type="character" w:styleId="UnresolvedMention">
    <w:name w:val="Unresolved Mention"/>
    <w:basedOn w:val="DefaultParagraphFont"/>
    <w:uiPriority w:val="99"/>
    <w:rsid w:val="00801C3B"/>
    <w:rPr>
      <w:color w:val="605E5C"/>
      <w:shd w:val="clear" w:color="auto" w:fill="E1DFDD"/>
    </w:rPr>
  </w:style>
  <w:style w:type="character" w:styleId="FollowedHyperlink">
    <w:name w:val="FollowedHyperlink"/>
    <w:basedOn w:val="DefaultParagraphFont"/>
    <w:uiPriority w:val="99"/>
    <w:semiHidden/>
    <w:unhideWhenUsed/>
    <w:rsid w:val="00801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blacksburgart.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tgc.ne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Young</dc:creator>
  <cp:keywords/>
  <dc:description/>
  <cp:lastModifiedBy>Geraldine Young</cp:lastModifiedBy>
  <cp:revision>11</cp:revision>
  <cp:lastPrinted>2018-08-02T21:35:00Z</cp:lastPrinted>
  <dcterms:created xsi:type="dcterms:W3CDTF">2018-07-22T23:11:00Z</dcterms:created>
  <dcterms:modified xsi:type="dcterms:W3CDTF">2018-08-02T21:37:00Z</dcterms:modified>
</cp:coreProperties>
</file>